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6E" w:rsidRDefault="002C686E" w:rsidP="002C686E">
      <w:pPr>
        <w:jc w:val="center"/>
        <w:rPr>
          <w:rFonts w:ascii="Verdana" w:hAnsi="Verdana" w:cs="Verdana"/>
          <w:iCs/>
          <w:sz w:val="20"/>
          <w:szCs w:val="20"/>
          <w:lang w:val="de-DE"/>
        </w:rPr>
      </w:pPr>
      <w:r>
        <w:rPr>
          <w:rFonts w:ascii="Verdana" w:hAnsi="Verdana" w:cs="Verdana"/>
          <w:b/>
        </w:rPr>
        <w:t>Patto Educativo di Corresponsabilità</w:t>
      </w:r>
    </w:p>
    <w:p w:rsidR="002C686E" w:rsidRDefault="002C686E" w:rsidP="002C686E">
      <w:pPr>
        <w:jc w:val="center"/>
        <w:rPr>
          <w:rFonts w:ascii="Verdana" w:hAnsi="Verdana" w:cs="Verdana"/>
          <w:iCs/>
          <w:sz w:val="20"/>
          <w:szCs w:val="20"/>
          <w:lang w:val="de-DE"/>
        </w:rPr>
      </w:pPr>
      <w:r>
        <w:rPr>
          <w:rFonts w:ascii="Verdana" w:hAnsi="Verdana" w:cs="Verdana"/>
          <w:iCs/>
          <w:sz w:val="20"/>
          <w:szCs w:val="20"/>
          <w:lang w:val="de-DE"/>
        </w:rPr>
        <w:t>(</w:t>
      </w:r>
      <w:proofErr w:type="spellStart"/>
      <w:r>
        <w:rPr>
          <w:rFonts w:ascii="Verdana" w:hAnsi="Verdana" w:cs="Verdana"/>
          <w:iCs/>
          <w:sz w:val="20"/>
          <w:szCs w:val="20"/>
          <w:lang w:val="de-DE"/>
        </w:rPr>
        <w:t>art</w:t>
      </w:r>
      <w:proofErr w:type="spellEnd"/>
      <w:r>
        <w:rPr>
          <w:rFonts w:ascii="Verdana" w:hAnsi="Verdana" w:cs="Verdana"/>
          <w:iCs/>
          <w:sz w:val="20"/>
          <w:szCs w:val="20"/>
          <w:lang w:val="de-DE"/>
        </w:rPr>
        <w:t>. 5bis D.P.R. 21/11/2007 n. 235)</w:t>
      </w:r>
    </w:p>
    <w:p w:rsidR="002C686E" w:rsidRDefault="002C686E" w:rsidP="002C686E">
      <w:pPr>
        <w:jc w:val="center"/>
        <w:rPr>
          <w:rFonts w:ascii="Verdana" w:hAnsi="Verdana" w:cs="Verdana"/>
          <w:sz w:val="18"/>
          <w:szCs w:val="18"/>
          <w:lang w:val="de-DE"/>
        </w:rPr>
      </w:pPr>
    </w:p>
    <w:tbl>
      <w:tblPr>
        <w:tblW w:w="0" w:type="auto"/>
        <w:jc w:val="center"/>
        <w:tblLook w:val="04A0"/>
      </w:tblPr>
      <w:tblGrid>
        <w:gridCol w:w="3969"/>
        <w:gridCol w:w="5670"/>
      </w:tblGrid>
      <w:tr w:rsidR="002C686E" w:rsidTr="00581F82">
        <w:trPr>
          <w:jc w:val="center"/>
        </w:trPr>
        <w:tc>
          <w:tcPr>
            <w:tcW w:w="3969" w:type="dxa"/>
            <w:vAlign w:val="center"/>
          </w:tcPr>
          <w:p w:rsidR="002C686E" w:rsidRPr="00581F82" w:rsidRDefault="00D61D6A" w:rsidP="00D61D6A">
            <w:pPr>
              <w:rPr>
                <w:rFonts w:ascii="Verdana" w:hAnsi="Verdana" w:cs="Verdana"/>
                <w:sz w:val="16"/>
                <w:szCs w:val="16"/>
                <w:lang w:val="de-DE"/>
              </w:rPr>
            </w:pPr>
            <w:proofErr w:type="spellStart"/>
            <w:r w:rsidRPr="00581F82">
              <w:rPr>
                <w:rFonts w:ascii="Verdana" w:hAnsi="Verdana" w:cs="Verdana"/>
                <w:sz w:val="16"/>
                <w:szCs w:val="16"/>
                <w:lang w:val="de-DE"/>
              </w:rPr>
              <w:t>tra</w:t>
            </w:r>
            <w:proofErr w:type="spellEnd"/>
            <w:r w:rsidRPr="00581F82">
              <w:rPr>
                <w:rFonts w:ascii="Verdana" w:hAnsi="Verdana" w:cs="Verdana"/>
                <w:sz w:val="16"/>
                <w:szCs w:val="16"/>
                <w:lang w:val="de-DE"/>
              </w:rPr>
              <w:t xml:space="preserve"> </w:t>
            </w:r>
            <w:proofErr w:type="spellStart"/>
            <w:r w:rsidRPr="00581F82">
              <w:rPr>
                <w:rFonts w:ascii="Verdana" w:hAnsi="Verdana" w:cs="Verdana"/>
                <w:sz w:val="16"/>
                <w:szCs w:val="16"/>
                <w:lang w:val="de-DE"/>
              </w:rPr>
              <w:t>l’Istituto</w:t>
            </w:r>
            <w:proofErr w:type="spellEnd"/>
            <w:r w:rsidRPr="00581F82">
              <w:rPr>
                <w:rFonts w:ascii="Verdana" w:hAnsi="Verdana" w:cs="Verdana"/>
                <w:sz w:val="16"/>
                <w:szCs w:val="16"/>
                <w:lang w:val="de-DE"/>
              </w:rPr>
              <w:t xml:space="preserve"> ″Mazzini-Da Vinci“ e</w:t>
            </w:r>
            <w:r w:rsidR="002C686E" w:rsidRPr="00581F82">
              <w:rPr>
                <w:rFonts w:ascii="Verdana" w:hAnsi="Verdana" w:cs="Verdana"/>
                <w:sz w:val="16"/>
                <w:szCs w:val="16"/>
                <w:lang w:val="de-DE"/>
              </w:rPr>
              <w:t xml:space="preserve"> </w:t>
            </w:r>
            <w:proofErr w:type="spellStart"/>
            <w:r w:rsidR="002C686E" w:rsidRPr="00581F82">
              <w:rPr>
                <w:rFonts w:ascii="Verdana" w:hAnsi="Verdana" w:cs="Verdana"/>
                <w:sz w:val="16"/>
                <w:szCs w:val="16"/>
                <w:lang w:val="de-DE"/>
              </w:rPr>
              <w:t>l’alunno</w:t>
            </w:r>
            <w:proofErr w:type="spellEnd"/>
            <w:r w:rsidR="002C686E" w:rsidRPr="00581F82">
              <w:rPr>
                <w:rFonts w:ascii="Verdana" w:hAnsi="Verdana" w:cs="Verdana"/>
                <w:sz w:val="16"/>
                <w:szCs w:val="16"/>
                <w:lang w:val="de-DE"/>
              </w:rPr>
              <w:t>:</w:t>
            </w:r>
          </w:p>
        </w:tc>
        <w:tc>
          <w:tcPr>
            <w:tcW w:w="5670" w:type="dxa"/>
            <w:tcBorders>
              <w:bottom w:val="dotted" w:sz="4" w:space="0" w:color="auto"/>
            </w:tcBorders>
          </w:tcPr>
          <w:p w:rsidR="002C686E" w:rsidRPr="00581F82" w:rsidRDefault="002C686E" w:rsidP="00581F82">
            <w:pPr>
              <w:jc w:val="both"/>
              <w:rPr>
                <w:rFonts w:ascii="Verdana" w:hAnsi="Verdana" w:cs="Verdana"/>
                <w:sz w:val="18"/>
                <w:szCs w:val="18"/>
                <w:lang w:val="de-DE"/>
              </w:rPr>
            </w:pPr>
          </w:p>
        </w:tc>
      </w:tr>
      <w:tr w:rsidR="002C686E" w:rsidTr="00581F82">
        <w:trPr>
          <w:jc w:val="center"/>
        </w:trPr>
        <w:tc>
          <w:tcPr>
            <w:tcW w:w="3969" w:type="dxa"/>
          </w:tcPr>
          <w:p w:rsidR="002C686E" w:rsidRPr="00581F82" w:rsidRDefault="002C686E" w:rsidP="00581F82">
            <w:pPr>
              <w:jc w:val="both"/>
              <w:rPr>
                <w:rFonts w:ascii="Verdana" w:hAnsi="Verdana" w:cs="Verdana"/>
                <w:sz w:val="16"/>
                <w:szCs w:val="16"/>
                <w:lang w:val="de-DE"/>
              </w:rPr>
            </w:pPr>
          </w:p>
        </w:tc>
        <w:tc>
          <w:tcPr>
            <w:tcW w:w="5670" w:type="dxa"/>
            <w:tcBorders>
              <w:top w:val="dotted" w:sz="4" w:space="0" w:color="auto"/>
            </w:tcBorders>
          </w:tcPr>
          <w:p w:rsidR="002C686E" w:rsidRPr="00581F82" w:rsidRDefault="002C686E" w:rsidP="00581F82">
            <w:pPr>
              <w:jc w:val="center"/>
              <w:rPr>
                <w:rFonts w:ascii="Verdana" w:hAnsi="Verdana" w:cs="Verdana"/>
                <w:sz w:val="16"/>
                <w:szCs w:val="16"/>
                <w:lang w:val="de-DE"/>
              </w:rPr>
            </w:pPr>
            <w:r w:rsidRPr="00581F82">
              <w:rPr>
                <w:rFonts w:ascii="Verdana" w:hAnsi="Verdana" w:cs="Verdana"/>
                <w:sz w:val="16"/>
                <w:szCs w:val="16"/>
                <w:lang w:val="de-DE"/>
              </w:rPr>
              <w:t>(</w:t>
            </w:r>
            <w:proofErr w:type="spellStart"/>
            <w:r w:rsidRPr="00581F82">
              <w:rPr>
                <w:rFonts w:ascii="Verdana" w:hAnsi="Verdana" w:cs="Verdana"/>
                <w:sz w:val="16"/>
                <w:szCs w:val="16"/>
                <w:lang w:val="de-DE"/>
              </w:rPr>
              <w:t>scrivere</w:t>
            </w:r>
            <w:proofErr w:type="spellEnd"/>
            <w:r w:rsidRPr="00581F82">
              <w:rPr>
                <w:rFonts w:ascii="Verdana" w:hAnsi="Verdana" w:cs="Verdana"/>
                <w:sz w:val="16"/>
                <w:szCs w:val="16"/>
                <w:lang w:val="de-DE"/>
              </w:rPr>
              <w:t xml:space="preserve"> sopra, in </w:t>
            </w:r>
            <w:proofErr w:type="spellStart"/>
            <w:r w:rsidRPr="00581F82">
              <w:rPr>
                <w:rFonts w:ascii="Verdana" w:hAnsi="Verdana" w:cs="Verdana"/>
                <w:sz w:val="16"/>
                <w:szCs w:val="16"/>
                <w:lang w:val="de-DE"/>
              </w:rPr>
              <w:t>modo</w:t>
            </w:r>
            <w:proofErr w:type="spellEnd"/>
            <w:r w:rsidRPr="00581F82">
              <w:rPr>
                <w:rFonts w:ascii="Verdana" w:hAnsi="Verdana" w:cs="Verdana"/>
                <w:sz w:val="16"/>
                <w:szCs w:val="16"/>
                <w:lang w:val="de-DE"/>
              </w:rPr>
              <w:t xml:space="preserve"> </w:t>
            </w:r>
            <w:proofErr w:type="spellStart"/>
            <w:r w:rsidRPr="00581F82">
              <w:rPr>
                <w:rFonts w:ascii="Verdana" w:hAnsi="Verdana" w:cs="Verdana"/>
                <w:sz w:val="16"/>
                <w:szCs w:val="16"/>
                <w:lang w:val="de-DE"/>
              </w:rPr>
              <w:t>leggibile</w:t>
            </w:r>
            <w:proofErr w:type="spellEnd"/>
            <w:r w:rsidRPr="00581F82">
              <w:rPr>
                <w:rFonts w:ascii="Verdana" w:hAnsi="Verdana" w:cs="Verdana"/>
                <w:sz w:val="16"/>
                <w:szCs w:val="16"/>
                <w:lang w:val="de-DE"/>
              </w:rPr>
              <w:t xml:space="preserve">, </w:t>
            </w:r>
            <w:proofErr w:type="spellStart"/>
            <w:r w:rsidRPr="00581F82">
              <w:rPr>
                <w:rFonts w:ascii="Verdana" w:hAnsi="Verdana" w:cs="Verdana"/>
                <w:sz w:val="16"/>
                <w:szCs w:val="16"/>
                <w:lang w:val="de-DE"/>
              </w:rPr>
              <w:t>cognome</w:t>
            </w:r>
            <w:proofErr w:type="spellEnd"/>
            <w:r w:rsidRPr="00581F82">
              <w:rPr>
                <w:rFonts w:ascii="Verdana" w:hAnsi="Verdana" w:cs="Verdana"/>
                <w:sz w:val="16"/>
                <w:szCs w:val="16"/>
                <w:lang w:val="de-DE"/>
              </w:rPr>
              <w:t xml:space="preserve"> e </w:t>
            </w:r>
            <w:proofErr w:type="spellStart"/>
            <w:r w:rsidRPr="00581F82">
              <w:rPr>
                <w:rFonts w:ascii="Verdana" w:hAnsi="Verdana" w:cs="Verdana"/>
                <w:sz w:val="16"/>
                <w:szCs w:val="16"/>
                <w:lang w:val="de-DE"/>
              </w:rPr>
              <w:t>nome</w:t>
            </w:r>
            <w:proofErr w:type="spellEnd"/>
            <w:r w:rsidR="00C6224E" w:rsidRPr="00581F82">
              <w:rPr>
                <w:rFonts w:ascii="Verdana" w:hAnsi="Verdana" w:cs="Verdana"/>
                <w:sz w:val="16"/>
                <w:szCs w:val="16"/>
                <w:lang w:val="de-DE"/>
              </w:rPr>
              <w:t xml:space="preserve"> dell‘alunno</w:t>
            </w:r>
            <w:r w:rsidRPr="00581F82">
              <w:rPr>
                <w:rFonts w:ascii="Verdana" w:hAnsi="Verdana" w:cs="Verdana"/>
                <w:sz w:val="16"/>
                <w:szCs w:val="16"/>
                <w:lang w:val="de-DE"/>
              </w:rPr>
              <w:t>)</w:t>
            </w:r>
          </w:p>
        </w:tc>
      </w:tr>
    </w:tbl>
    <w:p w:rsidR="002C686E" w:rsidRDefault="002C686E" w:rsidP="002C686E">
      <w:pPr>
        <w:jc w:val="both"/>
        <w:rPr>
          <w:rFonts w:ascii="Verdana" w:hAnsi="Verdana" w:cs="Verdana"/>
          <w:sz w:val="18"/>
          <w:szCs w:val="18"/>
          <w:lang w:val="de-DE"/>
        </w:rPr>
      </w:pPr>
    </w:p>
    <w:p w:rsidR="002C686E" w:rsidRDefault="002C686E" w:rsidP="002C686E">
      <w:pPr>
        <w:jc w:val="both"/>
        <w:rPr>
          <w:rFonts w:ascii="Verdana" w:hAnsi="Verdana" w:cs="Verdana"/>
          <w:sz w:val="18"/>
          <w:szCs w:val="18"/>
        </w:rPr>
      </w:pPr>
      <w:r>
        <w:rPr>
          <w:rFonts w:ascii="Verdana" w:hAnsi="Verdana" w:cs="Verdana"/>
          <w:sz w:val="18"/>
          <w:szCs w:val="18"/>
        </w:rPr>
        <w:t>La scuola promuove la formazione, l’educazione, l’interazione sociale di ogni studente, nonché la sua crescita civile volta al rispetto delle regole ed alla tolleranza. Condizione indispensabile perché la promozione sociale dell’alunno, in quanto cittadino responsabile, possa verificarsi, è che si stabilisca una reale e continua collaborazione tra scuola e famiglia. È dunque obiettivo dell’Istituto Professionale creare un’alleanza educativa con i genitori, basata su relazioni frequenti e scambi di opinioni ed esperienze, nel rispetto dei reciproci ruoli.</w:t>
      </w:r>
    </w:p>
    <w:p w:rsidR="002C686E" w:rsidRDefault="002C686E" w:rsidP="002C686E">
      <w:pPr>
        <w:jc w:val="both"/>
        <w:rPr>
          <w:rFonts w:ascii="Verdana" w:hAnsi="Verdana" w:cs="Verdana"/>
          <w:sz w:val="18"/>
          <w:szCs w:val="18"/>
        </w:rPr>
      </w:pPr>
      <w:r>
        <w:rPr>
          <w:rFonts w:ascii="Verdana" w:hAnsi="Verdana" w:cs="Verdana"/>
          <w:sz w:val="18"/>
          <w:szCs w:val="18"/>
        </w:rPr>
        <w:t>L’Istituto Professionale “</w:t>
      </w:r>
      <w:proofErr w:type="spellStart"/>
      <w:r>
        <w:rPr>
          <w:rFonts w:ascii="Verdana" w:hAnsi="Verdana" w:cs="Verdana"/>
          <w:sz w:val="18"/>
          <w:szCs w:val="18"/>
        </w:rPr>
        <w:t>Mazzini-Da</w:t>
      </w:r>
      <w:proofErr w:type="spellEnd"/>
      <w:r>
        <w:rPr>
          <w:rFonts w:ascii="Verdana" w:hAnsi="Verdana" w:cs="Verdana"/>
          <w:sz w:val="18"/>
          <w:szCs w:val="18"/>
        </w:rPr>
        <w:t xml:space="preserve"> Vinci” si impegna a:</w:t>
      </w:r>
    </w:p>
    <w:p w:rsidR="002C686E" w:rsidRDefault="002C686E" w:rsidP="002C686E">
      <w:pPr>
        <w:widowControl/>
        <w:numPr>
          <w:ilvl w:val="0"/>
          <w:numId w:val="2"/>
        </w:numPr>
        <w:suppressAutoHyphens w:val="0"/>
        <w:jc w:val="both"/>
        <w:rPr>
          <w:rFonts w:ascii="Verdana" w:hAnsi="Verdana" w:cs="Verdana"/>
          <w:sz w:val="18"/>
          <w:szCs w:val="18"/>
        </w:rPr>
      </w:pPr>
      <w:r>
        <w:rPr>
          <w:rFonts w:ascii="Verdana" w:hAnsi="Verdana" w:cs="Verdana"/>
          <w:sz w:val="18"/>
          <w:szCs w:val="18"/>
        </w:rPr>
        <w:t>promuovere l’istruzione e la formazione della persona e del cittadino, favorire lo sviluppo delle conoscenze e delle competenze, educare ad un comportamento leale e corretto, rispettoso di valori socialmente condivisi e privo di ogni forma di pregiudizio e di emarginazione, sostenere nelle diverse abilità e nelle situazioni di disagio;</w:t>
      </w:r>
    </w:p>
    <w:p w:rsidR="002C686E" w:rsidRDefault="002C686E" w:rsidP="002C686E">
      <w:pPr>
        <w:widowControl/>
        <w:numPr>
          <w:ilvl w:val="0"/>
          <w:numId w:val="2"/>
        </w:numPr>
        <w:suppressAutoHyphens w:val="0"/>
        <w:jc w:val="both"/>
        <w:rPr>
          <w:rFonts w:ascii="Verdana" w:hAnsi="Verdana" w:cs="Verdana"/>
          <w:sz w:val="18"/>
          <w:szCs w:val="18"/>
        </w:rPr>
      </w:pPr>
      <w:r>
        <w:rPr>
          <w:rFonts w:ascii="Verdana" w:hAnsi="Verdana" w:cs="Verdana"/>
          <w:sz w:val="18"/>
          <w:szCs w:val="18"/>
        </w:rPr>
        <w:t xml:space="preserve">offrire un servizio </w:t>
      </w:r>
      <w:proofErr w:type="spellStart"/>
      <w:r>
        <w:rPr>
          <w:rFonts w:ascii="Verdana" w:hAnsi="Verdana" w:cs="Verdana"/>
          <w:sz w:val="18"/>
          <w:szCs w:val="18"/>
        </w:rPr>
        <w:t>didattico-educativo</w:t>
      </w:r>
      <w:proofErr w:type="spellEnd"/>
      <w:r>
        <w:rPr>
          <w:rFonts w:ascii="Verdana" w:hAnsi="Verdana" w:cs="Verdana"/>
          <w:sz w:val="18"/>
          <w:szCs w:val="18"/>
        </w:rPr>
        <w:t xml:space="preserve"> professionalmente qualificato, aperto alle esperienze del mondo del lavoro ed in stretta collaborazione con le altre agenzie formative operanti sul territorio;</w:t>
      </w:r>
    </w:p>
    <w:p w:rsidR="002C686E" w:rsidRDefault="002C686E" w:rsidP="002C686E">
      <w:pPr>
        <w:widowControl/>
        <w:numPr>
          <w:ilvl w:val="0"/>
          <w:numId w:val="2"/>
        </w:numPr>
        <w:suppressAutoHyphens w:val="0"/>
        <w:jc w:val="both"/>
        <w:rPr>
          <w:rFonts w:ascii="Verdana" w:hAnsi="Verdana" w:cs="Verdana"/>
          <w:sz w:val="18"/>
          <w:szCs w:val="18"/>
        </w:rPr>
      </w:pPr>
      <w:r>
        <w:rPr>
          <w:rFonts w:ascii="Verdana" w:hAnsi="Verdana" w:cs="Verdana"/>
          <w:sz w:val="18"/>
          <w:szCs w:val="18"/>
        </w:rPr>
        <w:t>promuovere l’accoglienza e la concreta realizzazione del diritto allo studio per gli studenti disabili od in situazione di svantaggio sociale;</w:t>
      </w:r>
    </w:p>
    <w:p w:rsidR="002C686E" w:rsidRDefault="002C686E" w:rsidP="002C686E">
      <w:pPr>
        <w:widowControl/>
        <w:numPr>
          <w:ilvl w:val="0"/>
          <w:numId w:val="2"/>
        </w:numPr>
        <w:suppressAutoHyphens w:val="0"/>
        <w:jc w:val="both"/>
        <w:rPr>
          <w:rFonts w:ascii="Verdana" w:hAnsi="Verdana" w:cs="Verdana"/>
          <w:sz w:val="18"/>
          <w:szCs w:val="18"/>
        </w:rPr>
      </w:pPr>
      <w:r>
        <w:rPr>
          <w:rFonts w:ascii="Verdana" w:hAnsi="Verdana" w:cs="Verdana"/>
          <w:sz w:val="18"/>
          <w:szCs w:val="18"/>
        </w:rPr>
        <w:t>promuovere l’accoglienza e l’integrazione degli studenti stranieri;</w:t>
      </w:r>
    </w:p>
    <w:p w:rsidR="002C686E" w:rsidRDefault="002C686E" w:rsidP="002C686E">
      <w:pPr>
        <w:widowControl/>
        <w:numPr>
          <w:ilvl w:val="0"/>
          <w:numId w:val="2"/>
        </w:numPr>
        <w:suppressAutoHyphens w:val="0"/>
        <w:jc w:val="both"/>
        <w:rPr>
          <w:rFonts w:ascii="Verdana" w:hAnsi="Verdana" w:cs="Verdana"/>
          <w:sz w:val="18"/>
          <w:szCs w:val="18"/>
        </w:rPr>
      </w:pPr>
      <w:r>
        <w:rPr>
          <w:rFonts w:ascii="Verdana" w:hAnsi="Verdana" w:cs="Verdana"/>
          <w:sz w:val="18"/>
          <w:szCs w:val="18"/>
        </w:rPr>
        <w:t xml:space="preserve">promuovere attività di accoglienza e di informazione per le famiglie ed interventi di orientamento e </w:t>
      </w:r>
      <w:proofErr w:type="spellStart"/>
      <w:r>
        <w:rPr>
          <w:rFonts w:ascii="Verdana" w:hAnsi="Verdana" w:cs="Verdana"/>
          <w:sz w:val="18"/>
          <w:szCs w:val="18"/>
        </w:rPr>
        <w:t>riorientamento</w:t>
      </w:r>
      <w:proofErr w:type="spellEnd"/>
      <w:r>
        <w:rPr>
          <w:rFonts w:ascii="Verdana" w:hAnsi="Verdana" w:cs="Verdana"/>
          <w:sz w:val="18"/>
          <w:szCs w:val="18"/>
        </w:rPr>
        <w:t xml:space="preserve"> per gli studenti;</w:t>
      </w:r>
    </w:p>
    <w:p w:rsidR="002C686E" w:rsidRDefault="002C686E" w:rsidP="002C686E">
      <w:pPr>
        <w:widowControl/>
        <w:numPr>
          <w:ilvl w:val="0"/>
          <w:numId w:val="2"/>
        </w:numPr>
        <w:suppressAutoHyphens w:val="0"/>
        <w:ind w:left="357" w:hanging="357"/>
        <w:jc w:val="both"/>
        <w:rPr>
          <w:rFonts w:ascii="Verdana" w:hAnsi="Verdana" w:cs="Verdana"/>
          <w:sz w:val="18"/>
          <w:szCs w:val="18"/>
        </w:rPr>
      </w:pPr>
      <w:r>
        <w:rPr>
          <w:rFonts w:ascii="Verdana" w:hAnsi="Verdana" w:cs="Verdana"/>
          <w:sz w:val="18"/>
          <w:szCs w:val="18"/>
        </w:rPr>
        <w:t xml:space="preserve">pubblicizzare adeguatamente i documenti fondamentali dell’Istituto che riguardano le relazioni </w:t>
      </w:r>
      <w:proofErr w:type="spellStart"/>
      <w:r>
        <w:rPr>
          <w:rFonts w:ascii="Verdana" w:hAnsi="Verdana" w:cs="Verdana"/>
          <w:sz w:val="18"/>
          <w:szCs w:val="18"/>
        </w:rPr>
        <w:t>scuola-studente-famiglia</w:t>
      </w:r>
      <w:proofErr w:type="spellEnd"/>
      <w:r>
        <w:rPr>
          <w:rFonts w:ascii="Verdana" w:hAnsi="Verdana" w:cs="Verdana"/>
          <w:sz w:val="18"/>
          <w:szCs w:val="18"/>
        </w:rPr>
        <w:t xml:space="preserve"> (piano degli studi, orari delle lezioni, elenchi dei libri di testo, Piano dell’Offerta Formativa, Regolamento d’Istituto, Carta dei servizi ecc.).</w:t>
      </w:r>
    </w:p>
    <w:p w:rsidR="002C686E" w:rsidRDefault="002C686E" w:rsidP="002C686E">
      <w:pPr>
        <w:jc w:val="both"/>
        <w:rPr>
          <w:rFonts w:ascii="Verdana" w:hAnsi="Verdana" w:cs="Verdana"/>
          <w:sz w:val="18"/>
          <w:szCs w:val="18"/>
        </w:rPr>
      </w:pPr>
      <w:r>
        <w:rPr>
          <w:rFonts w:ascii="Verdana" w:hAnsi="Verdana" w:cs="Verdana"/>
          <w:sz w:val="18"/>
          <w:szCs w:val="18"/>
        </w:rPr>
        <w:t>Lo studente si impegna a:</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rispettare il Regolamento d’Istituto;</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frequentare regolarmente le lezioni ed assolvere agli impegni di studio;</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informare la famiglia della situazione scolastica;</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consegnare alla famiglia le comunicazioni che l’Istituto per suo tramite invia;</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avere sempre a disposizione il libretto dei voti e delle giustificazioni;</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giustificare assenze e ritardi secondo le indicazioni contenute nel Regolamento d’Istituto;</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effettuare verifiche scritte, pratiche ed orali come previsto dalla programmazione d’Istituto e dei singoli docenti;</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rispettare le norme di sicurezza;</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mantenere sempre in ogni sede di attività scolastica un comportamento adeguato al luogo in cui si trova;</w:t>
      </w:r>
    </w:p>
    <w:p w:rsidR="002C686E" w:rsidRDefault="002C686E" w:rsidP="002C686E">
      <w:pPr>
        <w:widowControl/>
        <w:numPr>
          <w:ilvl w:val="0"/>
          <w:numId w:val="3"/>
        </w:numPr>
        <w:suppressAutoHyphens w:val="0"/>
        <w:jc w:val="both"/>
        <w:rPr>
          <w:rFonts w:ascii="Verdana" w:hAnsi="Verdana" w:cs="Verdana"/>
          <w:sz w:val="18"/>
          <w:szCs w:val="18"/>
        </w:rPr>
      </w:pPr>
      <w:r>
        <w:rPr>
          <w:rFonts w:ascii="Verdana" w:hAnsi="Verdana" w:cs="Verdana"/>
          <w:sz w:val="18"/>
          <w:szCs w:val="18"/>
        </w:rPr>
        <w:t>rispettare gli altri, siano essi compagni che personale della scuola;</w:t>
      </w:r>
    </w:p>
    <w:p w:rsidR="002C686E" w:rsidRDefault="002C686E" w:rsidP="002C686E">
      <w:pPr>
        <w:widowControl/>
        <w:numPr>
          <w:ilvl w:val="0"/>
          <w:numId w:val="3"/>
        </w:numPr>
        <w:suppressAutoHyphens w:val="0"/>
        <w:ind w:left="357" w:hanging="357"/>
        <w:jc w:val="both"/>
        <w:rPr>
          <w:rFonts w:ascii="Verdana" w:hAnsi="Verdana" w:cs="Verdana"/>
          <w:sz w:val="18"/>
          <w:szCs w:val="18"/>
        </w:rPr>
      </w:pPr>
      <w:r>
        <w:rPr>
          <w:rFonts w:ascii="Verdana" w:hAnsi="Verdana" w:cs="Verdana"/>
          <w:sz w:val="18"/>
          <w:szCs w:val="18"/>
        </w:rPr>
        <w:t>rispettare l’ambiente-scuola, contribuendo a mantenere il decoro dei locali ed adoperando con la dovuta cura arredi e materiali didattici.</w:t>
      </w:r>
    </w:p>
    <w:p w:rsidR="002C686E" w:rsidRDefault="002C686E" w:rsidP="002C686E">
      <w:pPr>
        <w:jc w:val="both"/>
        <w:rPr>
          <w:rFonts w:ascii="Verdana" w:hAnsi="Verdana" w:cs="Verdana"/>
          <w:sz w:val="18"/>
          <w:szCs w:val="18"/>
        </w:rPr>
      </w:pPr>
      <w:r>
        <w:rPr>
          <w:rFonts w:ascii="Verdana" w:hAnsi="Verdana" w:cs="Verdana"/>
          <w:sz w:val="18"/>
          <w:szCs w:val="18"/>
        </w:rPr>
        <w:t>La famiglia si impegna a:</w:t>
      </w:r>
    </w:p>
    <w:p w:rsidR="002C686E" w:rsidRDefault="002C686E" w:rsidP="002C686E">
      <w:pPr>
        <w:widowControl/>
        <w:numPr>
          <w:ilvl w:val="0"/>
          <w:numId w:val="1"/>
        </w:numPr>
        <w:suppressAutoHyphens w:val="0"/>
        <w:jc w:val="both"/>
        <w:rPr>
          <w:rFonts w:ascii="Verdana" w:hAnsi="Verdana" w:cs="Verdana"/>
          <w:sz w:val="18"/>
          <w:szCs w:val="18"/>
        </w:rPr>
      </w:pPr>
      <w:r>
        <w:rPr>
          <w:rFonts w:ascii="Verdana" w:hAnsi="Verdana" w:cs="Verdana"/>
          <w:sz w:val="18"/>
          <w:szCs w:val="18"/>
        </w:rPr>
        <w:t>prendere visione del Piano dell’Offerta Formativa (</w:t>
      </w:r>
      <w:proofErr w:type="spellStart"/>
      <w:r>
        <w:rPr>
          <w:rFonts w:ascii="Verdana" w:hAnsi="Verdana" w:cs="Verdana"/>
          <w:sz w:val="18"/>
          <w:szCs w:val="18"/>
        </w:rPr>
        <w:t>P.O.F.</w:t>
      </w:r>
      <w:proofErr w:type="spellEnd"/>
      <w:r>
        <w:rPr>
          <w:rFonts w:ascii="Verdana" w:hAnsi="Verdana" w:cs="Verdana"/>
          <w:sz w:val="18"/>
          <w:szCs w:val="18"/>
        </w:rPr>
        <w:t>), del Regolamento d’Istituto, della Carta dei servizi e del Patto Educativo di Corresponsabilità (</w:t>
      </w:r>
      <w:proofErr w:type="spellStart"/>
      <w:r>
        <w:rPr>
          <w:rFonts w:ascii="Verdana" w:hAnsi="Verdana" w:cs="Verdana"/>
          <w:sz w:val="18"/>
          <w:szCs w:val="18"/>
        </w:rPr>
        <w:t>P.E.C.</w:t>
      </w:r>
      <w:proofErr w:type="spellEnd"/>
      <w:r>
        <w:rPr>
          <w:rFonts w:ascii="Verdana" w:hAnsi="Verdana" w:cs="Verdana"/>
          <w:sz w:val="18"/>
          <w:szCs w:val="18"/>
        </w:rPr>
        <w:t>);</w:t>
      </w:r>
    </w:p>
    <w:p w:rsidR="002C686E" w:rsidRDefault="002C686E" w:rsidP="002C686E">
      <w:pPr>
        <w:widowControl/>
        <w:numPr>
          <w:ilvl w:val="0"/>
          <w:numId w:val="1"/>
        </w:numPr>
        <w:suppressAutoHyphens w:val="0"/>
        <w:jc w:val="both"/>
        <w:rPr>
          <w:rFonts w:ascii="Verdana" w:hAnsi="Verdana" w:cs="Verdana"/>
          <w:sz w:val="18"/>
          <w:szCs w:val="18"/>
        </w:rPr>
      </w:pPr>
      <w:r>
        <w:rPr>
          <w:rFonts w:ascii="Verdana" w:hAnsi="Verdana" w:cs="Verdana"/>
          <w:sz w:val="18"/>
          <w:szCs w:val="18"/>
        </w:rPr>
        <w:t>seguire l’andamento didattico e la regolarità nella frequenza alle lezioni dei propri figli, anche controllando il libretto dei voti e delle giustificazioni nonché mantenendo i contatti necessari con i singoli docenti;</w:t>
      </w:r>
    </w:p>
    <w:p w:rsidR="002C686E" w:rsidRDefault="002C686E" w:rsidP="002C686E">
      <w:pPr>
        <w:widowControl/>
        <w:numPr>
          <w:ilvl w:val="0"/>
          <w:numId w:val="1"/>
        </w:numPr>
        <w:suppressAutoHyphens w:val="0"/>
        <w:jc w:val="both"/>
        <w:rPr>
          <w:rFonts w:ascii="Verdana" w:hAnsi="Verdana" w:cs="Verdana"/>
          <w:sz w:val="18"/>
          <w:szCs w:val="18"/>
        </w:rPr>
      </w:pPr>
      <w:r>
        <w:rPr>
          <w:rFonts w:ascii="Verdana" w:hAnsi="Verdana" w:cs="Verdana"/>
          <w:sz w:val="18"/>
          <w:szCs w:val="18"/>
        </w:rPr>
        <w:t>limitare al minimo necessario le richieste di variazione anche temporanea dell’orario scolastico (entrate posticipate od uscite anticipate dalle lezioni);</w:t>
      </w:r>
    </w:p>
    <w:p w:rsidR="002C686E" w:rsidRDefault="002C686E" w:rsidP="002C686E">
      <w:pPr>
        <w:widowControl/>
        <w:numPr>
          <w:ilvl w:val="0"/>
          <w:numId w:val="1"/>
        </w:numPr>
        <w:suppressAutoHyphens w:val="0"/>
        <w:jc w:val="both"/>
        <w:rPr>
          <w:rFonts w:ascii="Verdana" w:hAnsi="Verdana" w:cs="Verdana"/>
          <w:sz w:val="18"/>
          <w:szCs w:val="18"/>
        </w:rPr>
      </w:pPr>
      <w:r>
        <w:rPr>
          <w:rFonts w:ascii="Verdana" w:hAnsi="Verdana" w:cs="Verdana"/>
          <w:sz w:val="18"/>
          <w:szCs w:val="18"/>
        </w:rPr>
        <w:t>essere reperibile in caso di urgenza di qualsiasi natura;</w:t>
      </w:r>
    </w:p>
    <w:p w:rsidR="002C686E" w:rsidRDefault="002C686E" w:rsidP="002C686E">
      <w:pPr>
        <w:widowControl/>
        <w:numPr>
          <w:ilvl w:val="0"/>
          <w:numId w:val="1"/>
        </w:numPr>
        <w:suppressAutoHyphens w:val="0"/>
        <w:ind w:left="357" w:hanging="357"/>
        <w:jc w:val="both"/>
        <w:rPr>
          <w:rFonts w:ascii="Verdana" w:hAnsi="Verdana" w:cs="Verdana"/>
          <w:sz w:val="18"/>
          <w:szCs w:val="18"/>
        </w:rPr>
      </w:pPr>
      <w:r>
        <w:rPr>
          <w:rFonts w:ascii="Verdana" w:hAnsi="Verdana" w:cs="Verdana"/>
          <w:sz w:val="18"/>
          <w:szCs w:val="18"/>
        </w:rPr>
        <w:t>partecipare alla vita della scuola attraverso le attività degli organi collegiali previsti dalla legge.</w:t>
      </w:r>
    </w:p>
    <w:p w:rsidR="002C686E" w:rsidRDefault="002C686E" w:rsidP="002C686E">
      <w:pPr>
        <w:jc w:val="both"/>
        <w:rPr>
          <w:rFonts w:ascii="Verdana" w:hAnsi="Verdana" w:cs="Verdana"/>
          <w:sz w:val="18"/>
          <w:szCs w:val="18"/>
        </w:rPr>
      </w:pPr>
      <w:r>
        <w:rPr>
          <w:rFonts w:ascii="Verdana" w:hAnsi="Verdana" w:cs="Verdana"/>
          <w:sz w:val="18"/>
          <w:szCs w:val="18"/>
        </w:rPr>
        <w:t>Il Dirigente Scolastico, in quanto legale rappresentante della scuola e responsabile della sua gestione, si impegna a farsi garante del pieno riconoscimento dei diritti facenti capo alle diverse componenti scolastiche sopra richiamate.</w:t>
      </w:r>
    </w:p>
    <w:p w:rsidR="002C686E" w:rsidRPr="002C686E" w:rsidRDefault="002C686E" w:rsidP="002C686E">
      <w:pPr>
        <w:jc w:val="both"/>
        <w:rPr>
          <w:rFonts w:ascii="Verdana" w:hAnsi="Verdana" w:cs="Verdana"/>
          <w:sz w:val="10"/>
          <w:szCs w:val="10"/>
        </w:rPr>
      </w:pPr>
    </w:p>
    <w:p w:rsidR="002C686E" w:rsidRDefault="002C686E" w:rsidP="002C686E">
      <w:pPr>
        <w:jc w:val="both"/>
        <w:rPr>
          <w:rFonts w:ascii="Verdana" w:hAnsi="Verdana" w:cs="Verdana"/>
          <w:sz w:val="18"/>
          <w:szCs w:val="18"/>
        </w:rPr>
      </w:pPr>
      <w:r>
        <w:rPr>
          <w:rFonts w:ascii="Verdana" w:hAnsi="Verdana" w:cs="Verdana"/>
          <w:sz w:val="18"/>
          <w:szCs w:val="18"/>
        </w:rPr>
        <w:t>Savona, 1 settembre 201</w:t>
      </w:r>
      <w:r w:rsidR="00A505D1">
        <w:rPr>
          <w:rFonts w:ascii="Verdana" w:hAnsi="Verdana" w:cs="Verdana"/>
          <w:sz w:val="18"/>
          <w:szCs w:val="18"/>
        </w:rPr>
        <w:t>5</w:t>
      </w:r>
    </w:p>
    <w:p w:rsidR="002C686E" w:rsidRPr="002C686E" w:rsidRDefault="002C686E" w:rsidP="002C686E">
      <w:pPr>
        <w:jc w:val="both"/>
        <w:rPr>
          <w:rFonts w:ascii="Verdana" w:hAnsi="Verdana" w:cs="Verdana"/>
          <w:sz w:val="10"/>
          <w:szCs w:val="10"/>
        </w:rPr>
      </w:pPr>
    </w:p>
    <w:tbl>
      <w:tblPr>
        <w:tblW w:w="0" w:type="auto"/>
        <w:tblLayout w:type="fixed"/>
        <w:tblLook w:val="0000"/>
      </w:tblPr>
      <w:tblGrid>
        <w:gridCol w:w="3259"/>
        <w:gridCol w:w="3259"/>
        <w:gridCol w:w="3260"/>
      </w:tblGrid>
      <w:tr w:rsidR="002C686E" w:rsidTr="00EC4684">
        <w:tc>
          <w:tcPr>
            <w:tcW w:w="3259" w:type="dxa"/>
            <w:shd w:val="clear" w:color="auto" w:fill="auto"/>
          </w:tcPr>
          <w:p w:rsidR="002C686E" w:rsidRDefault="002C686E" w:rsidP="00EC4684">
            <w:pPr>
              <w:jc w:val="center"/>
              <w:rPr>
                <w:rFonts w:ascii="Verdana" w:hAnsi="Verdana" w:cs="Verdana"/>
                <w:sz w:val="18"/>
                <w:szCs w:val="18"/>
              </w:rPr>
            </w:pPr>
            <w:r>
              <w:rPr>
                <w:rFonts w:ascii="Verdana" w:hAnsi="Verdana" w:cs="Verdana"/>
                <w:sz w:val="18"/>
                <w:szCs w:val="18"/>
              </w:rPr>
              <w:t>Il Dirigente Scolastico</w:t>
            </w:r>
          </w:p>
          <w:p w:rsidR="002C686E" w:rsidRDefault="002C686E" w:rsidP="00EC4684">
            <w:pPr>
              <w:jc w:val="center"/>
              <w:rPr>
                <w:rFonts w:ascii="Verdana" w:hAnsi="Verdana" w:cs="Verdana"/>
                <w:sz w:val="18"/>
                <w:szCs w:val="18"/>
              </w:rPr>
            </w:pPr>
          </w:p>
          <w:p w:rsidR="002C686E" w:rsidRDefault="002C686E" w:rsidP="00EC4684">
            <w:pPr>
              <w:jc w:val="center"/>
              <w:rPr>
                <w:rFonts w:ascii="Verdana" w:hAnsi="Verdana" w:cs="Verdana"/>
                <w:sz w:val="18"/>
                <w:szCs w:val="18"/>
              </w:rPr>
            </w:pPr>
            <w:r>
              <w:rPr>
                <w:rFonts w:ascii="Verdana" w:hAnsi="Verdana" w:cs="Verdana"/>
                <w:sz w:val="18"/>
                <w:szCs w:val="18"/>
              </w:rPr>
              <w:t>_______________________</w:t>
            </w:r>
          </w:p>
        </w:tc>
        <w:tc>
          <w:tcPr>
            <w:tcW w:w="3259" w:type="dxa"/>
            <w:shd w:val="clear" w:color="auto" w:fill="auto"/>
          </w:tcPr>
          <w:p w:rsidR="002C686E" w:rsidRDefault="002C686E" w:rsidP="00EC4684">
            <w:pPr>
              <w:jc w:val="center"/>
              <w:rPr>
                <w:rFonts w:ascii="Verdana" w:hAnsi="Verdana" w:cs="Verdana"/>
                <w:sz w:val="18"/>
                <w:szCs w:val="18"/>
              </w:rPr>
            </w:pPr>
            <w:r>
              <w:rPr>
                <w:rFonts w:ascii="Verdana" w:hAnsi="Verdana" w:cs="Verdana"/>
                <w:sz w:val="18"/>
                <w:szCs w:val="18"/>
              </w:rPr>
              <w:t>Il genitore</w:t>
            </w:r>
          </w:p>
          <w:p w:rsidR="002C686E" w:rsidRDefault="002C686E" w:rsidP="00EC4684">
            <w:pPr>
              <w:jc w:val="center"/>
              <w:rPr>
                <w:rFonts w:ascii="Verdana" w:hAnsi="Verdana" w:cs="Verdana"/>
                <w:sz w:val="18"/>
                <w:szCs w:val="18"/>
              </w:rPr>
            </w:pPr>
          </w:p>
          <w:p w:rsidR="002C686E" w:rsidRDefault="002C686E" w:rsidP="00EC4684">
            <w:pPr>
              <w:jc w:val="center"/>
              <w:rPr>
                <w:rFonts w:ascii="Verdana" w:hAnsi="Verdana" w:cs="Verdana"/>
                <w:sz w:val="18"/>
                <w:szCs w:val="18"/>
              </w:rPr>
            </w:pPr>
            <w:r>
              <w:rPr>
                <w:rFonts w:ascii="Verdana" w:hAnsi="Verdana" w:cs="Verdana"/>
                <w:sz w:val="18"/>
                <w:szCs w:val="18"/>
              </w:rPr>
              <w:t>_______________________</w:t>
            </w:r>
          </w:p>
        </w:tc>
        <w:tc>
          <w:tcPr>
            <w:tcW w:w="3260" w:type="dxa"/>
            <w:shd w:val="clear" w:color="auto" w:fill="auto"/>
          </w:tcPr>
          <w:p w:rsidR="002C686E" w:rsidRDefault="002C686E" w:rsidP="00EC4684">
            <w:pPr>
              <w:jc w:val="center"/>
              <w:rPr>
                <w:rFonts w:ascii="Verdana" w:hAnsi="Verdana" w:cs="Verdana"/>
                <w:sz w:val="18"/>
                <w:szCs w:val="18"/>
              </w:rPr>
            </w:pPr>
            <w:r>
              <w:rPr>
                <w:rFonts w:ascii="Verdana" w:hAnsi="Verdana" w:cs="Verdana"/>
                <w:sz w:val="18"/>
                <w:szCs w:val="18"/>
              </w:rPr>
              <w:t>Lo studente</w:t>
            </w:r>
          </w:p>
          <w:p w:rsidR="002C686E" w:rsidRDefault="002C686E" w:rsidP="00EC4684">
            <w:pPr>
              <w:jc w:val="center"/>
              <w:rPr>
                <w:rFonts w:ascii="Verdana" w:hAnsi="Verdana" w:cs="Verdana"/>
                <w:sz w:val="18"/>
                <w:szCs w:val="18"/>
              </w:rPr>
            </w:pPr>
          </w:p>
          <w:p w:rsidR="002C686E" w:rsidRDefault="002C686E" w:rsidP="00EC4684">
            <w:pPr>
              <w:jc w:val="center"/>
            </w:pPr>
            <w:r>
              <w:rPr>
                <w:rFonts w:ascii="Verdana" w:hAnsi="Verdana" w:cs="Verdana"/>
                <w:sz w:val="18"/>
                <w:szCs w:val="18"/>
              </w:rPr>
              <w:t>_______________________</w:t>
            </w:r>
          </w:p>
        </w:tc>
      </w:tr>
    </w:tbl>
    <w:p w:rsidR="00FD72A3" w:rsidRPr="00D61D6A" w:rsidRDefault="00FD72A3">
      <w:pPr>
        <w:rPr>
          <w:rFonts w:ascii="Verdana" w:hAnsi="Verdana"/>
          <w:sz w:val="10"/>
          <w:szCs w:val="10"/>
        </w:rPr>
      </w:pPr>
    </w:p>
    <w:sectPr w:rsidR="00FD72A3" w:rsidRPr="00D61D6A" w:rsidSect="00D61D6A">
      <w:headerReference w:type="default" r:id="rId7"/>
      <w:pgSz w:w="11906" w:h="16838" w:code="9"/>
      <w:pgMar w:top="1134" w:right="1134" w:bottom="851"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F82" w:rsidRDefault="00581F82" w:rsidP="00765C04">
      <w:r>
        <w:separator/>
      </w:r>
    </w:p>
  </w:endnote>
  <w:endnote w:type="continuationSeparator" w:id="0">
    <w:p w:rsidR="00581F82" w:rsidRDefault="00581F82" w:rsidP="00765C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F82" w:rsidRDefault="00581F82" w:rsidP="00765C04">
      <w:r>
        <w:separator/>
      </w:r>
    </w:p>
  </w:footnote>
  <w:footnote w:type="continuationSeparator" w:id="0">
    <w:p w:rsidR="00581F82" w:rsidRDefault="00581F82" w:rsidP="0076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5A6" w:rsidRDefault="006B7DB7">
    <w:pPr>
      <w:pStyle w:val="Intestazione"/>
    </w:pPr>
    <w:r>
      <w:rPr>
        <w:noProof/>
        <w:lang w:eastAsia="it-IT"/>
      </w:rPr>
      <w:pict>
        <v:shapetype id="_x0000_t32" coordsize="21600,21600" o:spt="32" o:oned="t" path="m,l21600,21600e" filled="f">
          <v:path arrowok="t" fillok="f" o:connecttype="none"/>
          <o:lock v:ext="edit" shapetype="t"/>
        </v:shapetype>
        <v:shape id="_x0000_s2049" type="#_x0000_t32" style="position:absolute;margin-left:1.8pt;margin-top:95.1pt;width:446.25pt;height:0;z-index:1" o:connectortype="straigh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86.25pt">
          <v:imagedata r:id="rId1" o:title="Senza titolo-1"/>
        </v:shape>
      </w:pict>
    </w:r>
  </w:p>
  <w:p w:rsidR="00765C04" w:rsidRDefault="00765C0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s="Symbol"/>
        <w:color w:val="auto"/>
      </w:rPr>
    </w:lvl>
  </w:abstractNum>
  <w:abstractNum w:abstractNumId="1">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2">
    <w:nsid w:val="00000013"/>
    <w:multiLevelType w:val="singleLevel"/>
    <w:tmpl w:val="00000013"/>
    <w:name w:val="WW8Num19"/>
    <w:lvl w:ilvl="0">
      <w:start w:val="1"/>
      <w:numFmt w:val="lowerLetter"/>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hdrShapeDefaults>
    <o:shapedefaults v:ext="edit" spidmax="4098"/>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1D6A"/>
    <w:rsid w:val="00004171"/>
    <w:rsid w:val="000045B9"/>
    <w:rsid w:val="00005204"/>
    <w:rsid w:val="00016FED"/>
    <w:rsid w:val="00035A5A"/>
    <w:rsid w:val="00036616"/>
    <w:rsid w:val="00043AAC"/>
    <w:rsid w:val="0004462A"/>
    <w:rsid w:val="00052646"/>
    <w:rsid w:val="00053D85"/>
    <w:rsid w:val="00061A80"/>
    <w:rsid w:val="00063444"/>
    <w:rsid w:val="00070CDF"/>
    <w:rsid w:val="000711AC"/>
    <w:rsid w:val="00074704"/>
    <w:rsid w:val="00085E9C"/>
    <w:rsid w:val="000920C2"/>
    <w:rsid w:val="00095495"/>
    <w:rsid w:val="00096E8E"/>
    <w:rsid w:val="000A316D"/>
    <w:rsid w:val="000A333D"/>
    <w:rsid w:val="000A5842"/>
    <w:rsid w:val="000C21DE"/>
    <w:rsid w:val="000C536E"/>
    <w:rsid w:val="000D10F7"/>
    <w:rsid w:val="000E0065"/>
    <w:rsid w:val="000E2799"/>
    <w:rsid w:val="000F39DC"/>
    <w:rsid w:val="000F7EC2"/>
    <w:rsid w:val="000F7F03"/>
    <w:rsid w:val="00103F91"/>
    <w:rsid w:val="00135C5A"/>
    <w:rsid w:val="001424F4"/>
    <w:rsid w:val="001431C5"/>
    <w:rsid w:val="00145FE5"/>
    <w:rsid w:val="00146C1B"/>
    <w:rsid w:val="00164A0B"/>
    <w:rsid w:val="00164A45"/>
    <w:rsid w:val="00171FFD"/>
    <w:rsid w:val="00185C4F"/>
    <w:rsid w:val="00190D3D"/>
    <w:rsid w:val="00195927"/>
    <w:rsid w:val="001C5E95"/>
    <w:rsid w:val="001C6E85"/>
    <w:rsid w:val="001D0FE6"/>
    <w:rsid w:val="001D1B3C"/>
    <w:rsid w:val="001D2863"/>
    <w:rsid w:val="001D7EC8"/>
    <w:rsid w:val="00205FB6"/>
    <w:rsid w:val="0022380C"/>
    <w:rsid w:val="0023464E"/>
    <w:rsid w:val="00235168"/>
    <w:rsid w:val="00235743"/>
    <w:rsid w:val="002442DA"/>
    <w:rsid w:val="002467FD"/>
    <w:rsid w:val="002521DA"/>
    <w:rsid w:val="002543A5"/>
    <w:rsid w:val="00254D3E"/>
    <w:rsid w:val="002602AA"/>
    <w:rsid w:val="00264128"/>
    <w:rsid w:val="002715EB"/>
    <w:rsid w:val="002737B6"/>
    <w:rsid w:val="00276B50"/>
    <w:rsid w:val="00281019"/>
    <w:rsid w:val="002831E2"/>
    <w:rsid w:val="00295B99"/>
    <w:rsid w:val="00296C54"/>
    <w:rsid w:val="002A4EF0"/>
    <w:rsid w:val="002B1B2C"/>
    <w:rsid w:val="002B5D6E"/>
    <w:rsid w:val="002C686E"/>
    <w:rsid w:val="002D12C7"/>
    <w:rsid w:val="002D339E"/>
    <w:rsid w:val="002E5676"/>
    <w:rsid w:val="002F1E79"/>
    <w:rsid w:val="002F708E"/>
    <w:rsid w:val="00304A0B"/>
    <w:rsid w:val="00312E6C"/>
    <w:rsid w:val="00312FAE"/>
    <w:rsid w:val="003152A0"/>
    <w:rsid w:val="00322918"/>
    <w:rsid w:val="00323B2F"/>
    <w:rsid w:val="0033331B"/>
    <w:rsid w:val="00342106"/>
    <w:rsid w:val="00362A6B"/>
    <w:rsid w:val="00365DA0"/>
    <w:rsid w:val="003713D8"/>
    <w:rsid w:val="00371C93"/>
    <w:rsid w:val="003819C6"/>
    <w:rsid w:val="00383E5B"/>
    <w:rsid w:val="00393CEC"/>
    <w:rsid w:val="003A3FE4"/>
    <w:rsid w:val="003A5630"/>
    <w:rsid w:val="003B2213"/>
    <w:rsid w:val="003B32A9"/>
    <w:rsid w:val="003B5A30"/>
    <w:rsid w:val="003C38CF"/>
    <w:rsid w:val="003C6477"/>
    <w:rsid w:val="003D008E"/>
    <w:rsid w:val="003D22B5"/>
    <w:rsid w:val="003D25C3"/>
    <w:rsid w:val="003D4393"/>
    <w:rsid w:val="003D6211"/>
    <w:rsid w:val="003E55B1"/>
    <w:rsid w:val="0040545A"/>
    <w:rsid w:val="004163AD"/>
    <w:rsid w:val="00423A9A"/>
    <w:rsid w:val="00423FA0"/>
    <w:rsid w:val="0044553C"/>
    <w:rsid w:val="004466C6"/>
    <w:rsid w:val="0045507D"/>
    <w:rsid w:val="00455C51"/>
    <w:rsid w:val="00460712"/>
    <w:rsid w:val="00463758"/>
    <w:rsid w:val="00467E1E"/>
    <w:rsid w:val="00471BC2"/>
    <w:rsid w:val="00471E94"/>
    <w:rsid w:val="00472749"/>
    <w:rsid w:val="00485B4B"/>
    <w:rsid w:val="00490E8C"/>
    <w:rsid w:val="004A4336"/>
    <w:rsid w:val="004A6D58"/>
    <w:rsid w:val="004A6D95"/>
    <w:rsid w:val="004B5BCC"/>
    <w:rsid w:val="004D3942"/>
    <w:rsid w:val="004E256C"/>
    <w:rsid w:val="004E3606"/>
    <w:rsid w:val="00511050"/>
    <w:rsid w:val="00532DDB"/>
    <w:rsid w:val="00537584"/>
    <w:rsid w:val="00552EDC"/>
    <w:rsid w:val="00560B0D"/>
    <w:rsid w:val="00565C9C"/>
    <w:rsid w:val="00566282"/>
    <w:rsid w:val="00567F12"/>
    <w:rsid w:val="00572AFA"/>
    <w:rsid w:val="00577617"/>
    <w:rsid w:val="00581B98"/>
    <w:rsid w:val="00581F82"/>
    <w:rsid w:val="0058464D"/>
    <w:rsid w:val="005957F6"/>
    <w:rsid w:val="005C234E"/>
    <w:rsid w:val="005C7083"/>
    <w:rsid w:val="005C728C"/>
    <w:rsid w:val="005D62CA"/>
    <w:rsid w:val="005E1127"/>
    <w:rsid w:val="005E1765"/>
    <w:rsid w:val="005E5FFE"/>
    <w:rsid w:val="005E6D24"/>
    <w:rsid w:val="00626457"/>
    <w:rsid w:val="00643C09"/>
    <w:rsid w:val="0065080B"/>
    <w:rsid w:val="00653BCA"/>
    <w:rsid w:val="00654EAF"/>
    <w:rsid w:val="006610DC"/>
    <w:rsid w:val="0066173A"/>
    <w:rsid w:val="006665FA"/>
    <w:rsid w:val="00673F1A"/>
    <w:rsid w:val="00680265"/>
    <w:rsid w:val="00683554"/>
    <w:rsid w:val="0068572C"/>
    <w:rsid w:val="0068701F"/>
    <w:rsid w:val="00692C78"/>
    <w:rsid w:val="00692C87"/>
    <w:rsid w:val="006A3DFD"/>
    <w:rsid w:val="006B706B"/>
    <w:rsid w:val="006B7DB7"/>
    <w:rsid w:val="006E7391"/>
    <w:rsid w:val="006F6C09"/>
    <w:rsid w:val="006F7FC4"/>
    <w:rsid w:val="00701C64"/>
    <w:rsid w:val="00706E2F"/>
    <w:rsid w:val="00716A02"/>
    <w:rsid w:val="007236B9"/>
    <w:rsid w:val="00732D84"/>
    <w:rsid w:val="00733B3B"/>
    <w:rsid w:val="00736BD5"/>
    <w:rsid w:val="00737626"/>
    <w:rsid w:val="00751467"/>
    <w:rsid w:val="00756DCA"/>
    <w:rsid w:val="00765C04"/>
    <w:rsid w:val="00771A4B"/>
    <w:rsid w:val="0077447E"/>
    <w:rsid w:val="007A38F5"/>
    <w:rsid w:val="007B15F3"/>
    <w:rsid w:val="007B5DC2"/>
    <w:rsid w:val="007C5D43"/>
    <w:rsid w:val="007C61AC"/>
    <w:rsid w:val="007C7C11"/>
    <w:rsid w:val="007D72F0"/>
    <w:rsid w:val="007F07E4"/>
    <w:rsid w:val="007F499F"/>
    <w:rsid w:val="007F5F44"/>
    <w:rsid w:val="00810216"/>
    <w:rsid w:val="008365A6"/>
    <w:rsid w:val="008402A2"/>
    <w:rsid w:val="00846495"/>
    <w:rsid w:val="00847A6C"/>
    <w:rsid w:val="008501E2"/>
    <w:rsid w:val="00854536"/>
    <w:rsid w:val="008549AA"/>
    <w:rsid w:val="00855759"/>
    <w:rsid w:val="0086426B"/>
    <w:rsid w:val="00864873"/>
    <w:rsid w:val="00865708"/>
    <w:rsid w:val="00876B28"/>
    <w:rsid w:val="00883FBC"/>
    <w:rsid w:val="008934A7"/>
    <w:rsid w:val="008A18CF"/>
    <w:rsid w:val="008A3C40"/>
    <w:rsid w:val="008B4D3F"/>
    <w:rsid w:val="008D05B2"/>
    <w:rsid w:val="008D20DC"/>
    <w:rsid w:val="008D2CC9"/>
    <w:rsid w:val="008D69E7"/>
    <w:rsid w:val="008D76E7"/>
    <w:rsid w:val="008E148F"/>
    <w:rsid w:val="008F5344"/>
    <w:rsid w:val="00901D76"/>
    <w:rsid w:val="00904031"/>
    <w:rsid w:val="00906213"/>
    <w:rsid w:val="00917377"/>
    <w:rsid w:val="009269DE"/>
    <w:rsid w:val="00926A5E"/>
    <w:rsid w:val="00940238"/>
    <w:rsid w:val="00942461"/>
    <w:rsid w:val="009515E2"/>
    <w:rsid w:val="00977F03"/>
    <w:rsid w:val="009815A4"/>
    <w:rsid w:val="009907E0"/>
    <w:rsid w:val="00993F59"/>
    <w:rsid w:val="009968BF"/>
    <w:rsid w:val="00997947"/>
    <w:rsid w:val="009B2DE4"/>
    <w:rsid w:val="009B51CE"/>
    <w:rsid w:val="009C6596"/>
    <w:rsid w:val="009D0A16"/>
    <w:rsid w:val="009D16C1"/>
    <w:rsid w:val="009F22CC"/>
    <w:rsid w:val="009F2518"/>
    <w:rsid w:val="00A00297"/>
    <w:rsid w:val="00A11D8F"/>
    <w:rsid w:val="00A16902"/>
    <w:rsid w:val="00A20680"/>
    <w:rsid w:val="00A27FAD"/>
    <w:rsid w:val="00A30C0D"/>
    <w:rsid w:val="00A3205D"/>
    <w:rsid w:val="00A33D51"/>
    <w:rsid w:val="00A36FF5"/>
    <w:rsid w:val="00A3758A"/>
    <w:rsid w:val="00A500C6"/>
    <w:rsid w:val="00A505D1"/>
    <w:rsid w:val="00A6456B"/>
    <w:rsid w:val="00A701CA"/>
    <w:rsid w:val="00A8123A"/>
    <w:rsid w:val="00A86477"/>
    <w:rsid w:val="00A92122"/>
    <w:rsid w:val="00A92F7E"/>
    <w:rsid w:val="00A94AF1"/>
    <w:rsid w:val="00A96DD7"/>
    <w:rsid w:val="00AA497F"/>
    <w:rsid w:val="00AB383C"/>
    <w:rsid w:val="00AC0737"/>
    <w:rsid w:val="00AC3310"/>
    <w:rsid w:val="00AC56E4"/>
    <w:rsid w:val="00AC7F58"/>
    <w:rsid w:val="00AD3617"/>
    <w:rsid w:val="00AD7F57"/>
    <w:rsid w:val="00AE4438"/>
    <w:rsid w:val="00AF5452"/>
    <w:rsid w:val="00AF6ABF"/>
    <w:rsid w:val="00B13B25"/>
    <w:rsid w:val="00B15969"/>
    <w:rsid w:val="00B31360"/>
    <w:rsid w:val="00B32784"/>
    <w:rsid w:val="00B51184"/>
    <w:rsid w:val="00B54500"/>
    <w:rsid w:val="00B5524B"/>
    <w:rsid w:val="00B63A58"/>
    <w:rsid w:val="00B64854"/>
    <w:rsid w:val="00B65D83"/>
    <w:rsid w:val="00B706E2"/>
    <w:rsid w:val="00B75E63"/>
    <w:rsid w:val="00BA040C"/>
    <w:rsid w:val="00BB6F30"/>
    <w:rsid w:val="00BC1C5F"/>
    <w:rsid w:val="00BC23A8"/>
    <w:rsid w:val="00BC3572"/>
    <w:rsid w:val="00BC6519"/>
    <w:rsid w:val="00BD7BFB"/>
    <w:rsid w:val="00BE078F"/>
    <w:rsid w:val="00BE2E6D"/>
    <w:rsid w:val="00BF19E1"/>
    <w:rsid w:val="00C02BF5"/>
    <w:rsid w:val="00C050A1"/>
    <w:rsid w:val="00C1441D"/>
    <w:rsid w:val="00C14C4D"/>
    <w:rsid w:val="00C17048"/>
    <w:rsid w:val="00C22A6B"/>
    <w:rsid w:val="00C32A23"/>
    <w:rsid w:val="00C35FE9"/>
    <w:rsid w:val="00C46C00"/>
    <w:rsid w:val="00C6224E"/>
    <w:rsid w:val="00C6685B"/>
    <w:rsid w:val="00C70067"/>
    <w:rsid w:val="00C9313B"/>
    <w:rsid w:val="00C94C03"/>
    <w:rsid w:val="00CA6B4E"/>
    <w:rsid w:val="00CB2EE7"/>
    <w:rsid w:val="00CC00C5"/>
    <w:rsid w:val="00CC5F17"/>
    <w:rsid w:val="00CD51CC"/>
    <w:rsid w:val="00CE342E"/>
    <w:rsid w:val="00CE4DB2"/>
    <w:rsid w:val="00CE6C8D"/>
    <w:rsid w:val="00CF69C7"/>
    <w:rsid w:val="00CF736F"/>
    <w:rsid w:val="00D12081"/>
    <w:rsid w:val="00D1322E"/>
    <w:rsid w:val="00D14AA7"/>
    <w:rsid w:val="00D20225"/>
    <w:rsid w:val="00D2219F"/>
    <w:rsid w:val="00D225D3"/>
    <w:rsid w:val="00D41A73"/>
    <w:rsid w:val="00D53101"/>
    <w:rsid w:val="00D61A63"/>
    <w:rsid w:val="00D61D6A"/>
    <w:rsid w:val="00D64E48"/>
    <w:rsid w:val="00D66049"/>
    <w:rsid w:val="00D711E7"/>
    <w:rsid w:val="00D74220"/>
    <w:rsid w:val="00D8310B"/>
    <w:rsid w:val="00D96340"/>
    <w:rsid w:val="00DA29FA"/>
    <w:rsid w:val="00DA3FE3"/>
    <w:rsid w:val="00DB496C"/>
    <w:rsid w:val="00DB5351"/>
    <w:rsid w:val="00DD7782"/>
    <w:rsid w:val="00DE1493"/>
    <w:rsid w:val="00DE3A8D"/>
    <w:rsid w:val="00DE5A50"/>
    <w:rsid w:val="00DE7F3D"/>
    <w:rsid w:val="00DF4273"/>
    <w:rsid w:val="00DF5069"/>
    <w:rsid w:val="00E00763"/>
    <w:rsid w:val="00E02B2D"/>
    <w:rsid w:val="00E034B1"/>
    <w:rsid w:val="00E16732"/>
    <w:rsid w:val="00E2484A"/>
    <w:rsid w:val="00E33BAE"/>
    <w:rsid w:val="00E46F09"/>
    <w:rsid w:val="00E5325E"/>
    <w:rsid w:val="00E7159A"/>
    <w:rsid w:val="00E83138"/>
    <w:rsid w:val="00E8446D"/>
    <w:rsid w:val="00E867FC"/>
    <w:rsid w:val="00E9094E"/>
    <w:rsid w:val="00E96CFC"/>
    <w:rsid w:val="00EA15B9"/>
    <w:rsid w:val="00EA2EE0"/>
    <w:rsid w:val="00EA55B6"/>
    <w:rsid w:val="00EA5D67"/>
    <w:rsid w:val="00EB3218"/>
    <w:rsid w:val="00EC5165"/>
    <w:rsid w:val="00EC54FE"/>
    <w:rsid w:val="00EC606F"/>
    <w:rsid w:val="00EC687A"/>
    <w:rsid w:val="00ED022A"/>
    <w:rsid w:val="00ED55C9"/>
    <w:rsid w:val="00ED5841"/>
    <w:rsid w:val="00EF24C9"/>
    <w:rsid w:val="00EF4465"/>
    <w:rsid w:val="00EF5B1E"/>
    <w:rsid w:val="00F22B82"/>
    <w:rsid w:val="00F31537"/>
    <w:rsid w:val="00F56AE0"/>
    <w:rsid w:val="00F71B78"/>
    <w:rsid w:val="00F71F05"/>
    <w:rsid w:val="00F74BF5"/>
    <w:rsid w:val="00F74C32"/>
    <w:rsid w:val="00F84D04"/>
    <w:rsid w:val="00F96BFE"/>
    <w:rsid w:val="00FA71BD"/>
    <w:rsid w:val="00FB30B5"/>
    <w:rsid w:val="00FC0A62"/>
    <w:rsid w:val="00FC5B85"/>
    <w:rsid w:val="00FC5E05"/>
    <w:rsid w:val="00FD0308"/>
    <w:rsid w:val="00FD4AF2"/>
    <w:rsid w:val="00FD593D"/>
    <w:rsid w:val="00FD72A3"/>
    <w:rsid w:val="00FF4F76"/>
    <w:rsid w:val="00FF6CB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686E"/>
    <w:pPr>
      <w:widowControl w:val="0"/>
      <w:suppressAutoHyphens/>
    </w:pPr>
    <w:rPr>
      <w:rFonts w:ascii="Times New Roman" w:eastAsia="Arial Unicode MS" w:hAnsi="Times New Roman"/>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5C04"/>
    <w:pPr>
      <w:tabs>
        <w:tab w:val="center" w:pos="4819"/>
        <w:tab w:val="right" w:pos="9638"/>
      </w:tabs>
    </w:pPr>
    <w:rPr>
      <w:rFonts w:ascii="Calibri" w:eastAsia="Calibri" w:hAnsi="Calibri"/>
      <w:kern w:val="0"/>
      <w:sz w:val="22"/>
      <w:szCs w:val="22"/>
      <w:lang w:eastAsia="en-US"/>
    </w:rPr>
  </w:style>
  <w:style w:type="character" w:customStyle="1" w:styleId="IntestazioneCarattere">
    <w:name w:val="Intestazione Carattere"/>
    <w:link w:val="Intestazione"/>
    <w:uiPriority w:val="99"/>
    <w:rsid w:val="00765C04"/>
    <w:rPr>
      <w:sz w:val="22"/>
      <w:szCs w:val="22"/>
      <w:lang w:eastAsia="en-US"/>
    </w:rPr>
  </w:style>
  <w:style w:type="paragraph" w:styleId="Pidipagina">
    <w:name w:val="footer"/>
    <w:basedOn w:val="Normale"/>
    <w:link w:val="PidipaginaCarattere"/>
    <w:uiPriority w:val="99"/>
    <w:unhideWhenUsed/>
    <w:rsid w:val="00765C04"/>
    <w:pPr>
      <w:tabs>
        <w:tab w:val="center" w:pos="4819"/>
        <w:tab w:val="right" w:pos="9638"/>
      </w:tabs>
    </w:pPr>
    <w:rPr>
      <w:rFonts w:ascii="Calibri" w:eastAsia="Calibri" w:hAnsi="Calibri"/>
      <w:kern w:val="0"/>
      <w:sz w:val="22"/>
      <w:szCs w:val="22"/>
      <w:lang w:eastAsia="en-US"/>
    </w:rPr>
  </w:style>
  <w:style w:type="character" w:customStyle="1" w:styleId="PidipaginaCarattere">
    <w:name w:val="Piè di pagina Carattere"/>
    <w:link w:val="Pidipagina"/>
    <w:uiPriority w:val="99"/>
    <w:rsid w:val="00765C04"/>
    <w:rPr>
      <w:sz w:val="22"/>
      <w:szCs w:val="22"/>
      <w:lang w:eastAsia="en-US"/>
    </w:rPr>
  </w:style>
  <w:style w:type="paragraph" w:styleId="Testofumetto">
    <w:name w:val="Balloon Text"/>
    <w:basedOn w:val="Normale"/>
    <w:link w:val="TestofumettoCarattere"/>
    <w:uiPriority w:val="99"/>
    <w:semiHidden/>
    <w:unhideWhenUsed/>
    <w:rsid w:val="00765C04"/>
    <w:rPr>
      <w:rFonts w:ascii="Tahoma" w:eastAsia="Calibri" w:hAnsi="Tahoma"/>
      <w:kern w:val="0"/>
      <w:sz w:val="16"/>
      <w:szCs w:val="16"/>
      <w:lang w:eastAsia="en-US"/>
    </w:rPr>
  </w:style>
  <w:style w:type="character" w:customStyle="1" w:styleId="TestofumettoCarattere">
    <w:name w:val="Testo fumetto Carattere"/>
    <w:link w:val="Testofumetto"/>
    <w:uiPriority w:val="99"/>
    <w:semiHidden/>
    <w:rsid w:val="00765C04"/>
    <w:rPr>
      <w:rFonts w:ascii="Tahoma" w:hAnsi="Tahoma" w:cs="Tahoma"/>
      <w:sz w:val="16"/>
      <w:szCs w:val="16"/>
      <w:lang w:eastAsia="en-US"/>
    </w:rPr>
  </w:style>
  <w:style w:type="table" w:styleId="Grigliatabella">
    <w:name w:val="Table Grid"/>
    <w:basedOn w:val="Tabellanormale"/>
    <w:uiPriority w:val="59"/>
    <w:rsid w:val="002C6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RCHIVIO\Scuola\As%202014-15\Progetti%20d'Istituto\POF\Carta%20INTESTATA\Carta%20intestata%20Enrico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Enrico1</Template>
  <TotalTime>18</TotalTime>
  <Pages>1</Pages>
  <Words>593</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vicepresidenza</dc:creator>
  <cp:keywords/>
  <cp:lastModifiedBy>faustocapano</cp:lastModifiedBy>
  <cp:revision>4</cp:revision>
  <cp:lastPrinted>2014-10-28T08:10:00Z</cp:lastPrinted>
  <dcterms:created xsi:type="dcterms:W3CDTF">2014-10-28T07:57:00Z</dcterms:created>
  <dcterms:modified xsi:type="dcterms:W3CDTF">2015-08-28T07:26:00Z</dcterms:modified>
</cp:coreProperties>
</file>